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308" w:type="dxa"/>
        <w:tblInd w:w="5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842"/>
        <w:gridCol w:w="4684"/>
        <w:gridCol w:w="892"/>
        <w:gridCol w:w="962"/>
        <w:gridCol w:w="1541"/>
        <w:gridCol w:w="820"/>
        <w:gridCol w:w="6"/>
      </w:tblGrid>
      <w:tr w:rsidR="00BD4AE1" w:rsidTr="00936A12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100"/>
        </w:trPr>
        <w:tc>
          <w:tcPr>
            <w:tcW w:w="103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AE1" w:rsidRPr="00936A12" w:rsidRDefault="00BD4AE1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936A12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تغذیه</w:t>
            </w:r>
          </w:p>
        </w:tc>
      </w:tr>
      <w:tr w:rsidR="001230C5" w:rsidRPr="004B5EC5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ردیف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 دوره</w:t>
            </w:r>
          </w:p>
        </w:tc>
        <w:tc>
          <w:tcPr>
            <w:tcW w:w="4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عنوان دوره آموزشی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نوع آموزش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نوع الزام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روش اجرا</w:t>
            </w:r>
          </w:p>
        </w:tc>
        <w:tc>
          <w:tcPr>
            <w:tcW w:w="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مدت دوره</w:t>
            </w:r>
          </w:p>
        </w:tc>
      </w:tr>
      <w:tr w:rsidR="001230C5" w:rsidRPr="004B5EC5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4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(دانشی/ مهارتی)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(اختیاری/ الزامی)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(حضوري،آموزش از راه دوره، مبتنی بر منبع)</w:t>
            </w:r>
          </w:p>
        </w:tc>
        <w:tc>
          <w:tcPr>
            <w:tcW w:w="8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</w:tr>
      <w:tr w:rsidR="001230C5" w:rsidRPr="00936A12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2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28887</w:t>
            </w:r>
          </w:p>
        </w:tc>
        <w:tc>
          <w:tcPr>
            <w:tcW w:w="4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سیاست های غذا و تغذیه در ایران و جهان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دانشی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الزامی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آموزش ازراه دور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</w:tr>
      <w:tr w:rsidR="001230C5" w:rsidRPr="00936A12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28888</w:t>
            </w:r>
          </w:p>
        </w:tc>
        <w:tc>
          <w:tcPr>
            <w:tcW w:w="4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تغذیه در سنین مدرسه و دوران بلوغ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دانشی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الزامی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مبتنی برمنبع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</w:tr>
      <w:tr w:rsidR="001230C5" w:rsidRPr="00936A12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556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28889</w:t>
            </w:r>
          </w:p>
        </w:tc>
        <w:tc>
          <w:tcPr>
            <w:tcW w:w="4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روش </w:t>
            </w:r>
            <w:bookmarkStart w:id="0" w:name="_GoBack"/>
            <w:bookmarkEnd w:id="0"/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های نوین درمان چاقی(دستگاه های لاغری- رژیم های غذایی نوین- دارودرمانی)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دانشی-مهارتی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اختیاری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حضوری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6</w:t>
            </w:r>
          </w:p>
        </w:tc>
      </w:tr>
      <w:tr w:rsidR="001230C5" w:rsidRPr="00936A12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28890</w:t>
            </w:r>
          </w:p>
        </w:tc>
        <w:tc>
          <w:tcPr>
            <w:tcW w:w="4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تغذیه درمانی در انواع سرطان ها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دانشی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الزامی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آموزش ازراه دور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</w:tr>
      <w:tr w:rsidR="001230C5" w:rsidRPr="00936A12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5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28891</w:t>
            </w:r>
          </w:p>
        </w:tc>
        <w:tc>
          <w:tcPr>
            <w:tcW w:w="4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تغذیه در بیماریهای دستگاه گوارش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دانشی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الزامی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حضوری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</w:tr>
      <w:tr w:rsidR="001230C5" w:rsidRPr="00936A12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712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6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28892</w:t>
            </w:r>
          </w:p>
        </w:tc>
        <w:tc>
          <w:tcPr>
            <w:tcW w:w="4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آشنایی با </w:t>
            </w: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HSR</w:t>
            </w: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(تحقیق در سیستم بهداشتی) وکاربرد آن در تجزیه و تحلیل آماری شاخص های تغذیه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دانشی /مهارتی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الزامی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حضوری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6</w:t>
            </w:r>
          </w:p>
        </w:tc>
      </w:tr>
      <w:tr w:rsidR="001230C5" w:rsidRPr="00936A12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7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28893</w:t>
            </w:r>
          </w:p>
        </w:tc>
        <w:tc>
          <w:tcPr>
            <w:tcW w:w="4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تغذیه درمانی  در انواع کم خونی ها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دانشی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الزامی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حضوری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</w:tr>
      <w:tr w:rsidR="001230C5" w:rsidRPr="00936A12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73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8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28894</w:t>
            </w:r>
          </w:p>
        </w:tc>
        <w:tc>
          <w:tcPr>
            <w:tcW w:w="4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روش های انجام مشاوره صحیح تغذیه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دانشی /مهارتی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الزامی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حضوری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</w:tr>
      <w:tr w:rsidR="001230C5" w:rsidRPr="00936A12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9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28895</w:t>
            </w:r>
          </w:p>
        </w:tc>
        <w:tc>
          <w:tcPr>
            <w:tcW w:w="4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تغذیه در بیماریهای  اتوایمیون  و التهابی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دانشی /مهارتی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اختیاری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آموزش از راه دور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</w:tr>
      <w:tr w:rsidR="001230C5" w:rsidRPr="00936A12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49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10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28943</w:t>
            </w:r>
          </w:p>
        </w:tc>
        <w:tc>
          <w:tcPr>
            <w:tcW w:w="4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نقش تغذیه در سلامت بانوان (سنین باروری و یائسگی)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دانشی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اختیاری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حضوری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</w:tr>
      <w:tr w:rsidR="001230C5" w:rsidRPr="00936A12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11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28945</w:t>
            </w:r>
          </w:p>
        </w:tc>
        <w:tc>
          <w:tcPr>
            <w:tcW w:w="4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آشنایی با تکنیک های  شناختی درمانی و کاربرد آن در رژیم درمانی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دانشی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الزامی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مبتنی بر منبع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</w:tr>
      <w:tr w:rsidR="001230C5" w:rsidRPr="00936A12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12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28946</w:t>
            </w:r>
          </w:p>
        </w:tc>
        <w:tc>
          <w:tcPr>
            <w:tcW w:w="4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رژیم درمانی در کودکان دچار سوءتغذیه (کم وزن، لاغر، کوتاه قد ، چاق)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دانشی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الزامی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حضوری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</w:tr>
      <w:tr w:rsidR="001230C5" w:rsidRPr="00936A12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13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28948</w:t>
            </w:r>
          </w:p>
        </w:tc>
        <w:tc>
          <w:tcPr>
            <w:tcW w:w="4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رژیم درمانی در فشار خون و چربی خون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دانشی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الزامی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حضوری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6</w:t>
            </w:r>
          </w:p>
        </w:tc>
      </w:tr>
      <w:tr w:rsidR="001230C5" w:rsidRPr="00936A12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14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28950</w:t>
            </w:r>
          </w:p>
        </w:tc>
        <w:tc>
          <w:tcPr>
            <w:tcW w:w="4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تغذیه در دوران بارداری با تاکید بر نقش ریز مغذی ها و مصرف مکمل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دانشی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اختیاری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حضوری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</w:tr>
      <w:tr w:rsidR="001230C5" w:rsidRPr="00936A12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87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15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28951</w:t>
            </w:r>
          </w:p>
        </w:tc>
        <w:tc>
          <w:tcPr>
            <w:tcW w:w="4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تغذیه و سلامت روان با تاکید بر  رژیم درمانی در بیماری های اعصاب و روان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دانشی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اختیاری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آموزش از راه دور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6</w:t>
            </w:r>
          </w:p>
        </w:tc>
      </w:tr>
      <w:tr w:rsidR="001230C5" w:rsidRPr="00936A12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16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28952</w:t>
            </w:r>
          </w:p>
        </w:tc>
        <w:tc>
          <w:tcPr>
            <w:tcW w:w="4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تغذیه درمانی در افسردگی، اضطراب، پرخوری عصبی و کاهش یا افزایش وزن ناشی از مصرف داروها 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دانشی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اختیاری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آموزش از راه دور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6</w:t>
            </w:r>
          </w:p>
        </w:tc>
      </w:tr>
      <w:tr w:rsidR="001230C5" w:rsidRPr="00936A12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229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17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28954</w:t>
            </w:r>
          </w:p>
        </w:tc>
        <w:tc>
          <w:tcPr>
            <w:tcW w:w="4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رژیم درمانی بیماری های غدد با تاکید بر بیماریهای غده تیروئید 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دانشی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الزامی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حضوری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6</w:t>
            </w:r>
          </w:p>
        </w:tc>
      </w:tr>
      <w:tr w:rsidR="007932FB" w:rsidRPr="00936A12" w:rsidTr="00936A1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840"/>
        </w:trPr>
        <w:tc>
          <w:tcPr>
            <w:tcW w:w="9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4B5EC5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4B5EC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                                                                                                                                                جمع کـل 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EC5" w:rsidRPr="004B5EC5" w:rsidRDefault="00E206C3" w:rsidP="00BD4A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</w:pPr>
            <w:r w:rsidRPr="00936A12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92</w:t>
            </w:r>
          </w:p>
        </w:tc>
      </w:tr>
    </w:tbl>
    <w:p w:rsidR="00B269E2" w:rsidRDefault="00B269E2" w:rsidP="004B5EC5">
      <w:pPr>
        <w:jc w:val="right"/>
      </w:pPr>
    </w:p>
    <w:sectPr w:rsidR="00B269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EC5"/>
    <w:rsid w:val="001230C5"/>
    <w:rsid w:val="004B5EC5"/>
    <w:rsid w:val="007932FB"/>
    <w:rsid w:val="00936A12"/>
    <w:rsid w:val="00B269E2"/>
    <w:rsid w:val="00BD4AE1"/>
    <w:rsid w:val="00BD6259"/>
    <w:rsid w:val="00E2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92DFA"/>
  <w15:chartTrackingRefBased/>
  <w15:docId w15:val="{F3EF4B72-496A-4F1C-8089-02D6C466A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0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 Moallemi Naftchali</dc:creator>
  <cp:keywords/>
  <dc:description/>
  <cp:lastModifiedBy>Zahra Moallemi Naftchali</cp:lastModifiedBy>
  <cp:revision>6</cp:revision>
  <dcterms:created xsi:type="dcterms:W3CDTF">2023-04-18T05:10:00Z</dcterms:created>
  <dcterms:modified xsi:type="dcterms:W3CDTF">2023-04-18T05:22:00Z</dcterms:modified>
</cp:coreProperties>
</file>